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D49C5" w14:textId="77777777" w:rsidR="00A07636" w:rsidRPr="00822DCA" w:rsidRDefault="00000000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22DCA">
        <w:rPr>
          <w:rFonts w:ascii="Times New Roman" w:hAnsi="Times New Roman"/>
          <w:b/>
          <w:bCs/>
          <w:sz w:val="26"/>
          <w:szCs w:val="26"/>
        </w:rPr>
        <w:t>Zgody na przetwarzanie danych osobowych</w:t>
      </w:r>
    </w:p>
    <w:p w14:paraId="4CB3CD8D" w14:textId="77777777" w:rsidR="00A07636" w:rsidRPr="00822DCA" w:rsidRDefault="00A07636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8E182E6" w14:textId="28625499" w:rsidR="00A07636" w:rsidRPr="00822DCA" w:rsidRDefault="00000000" w:rsidP="00822DCA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DCA">
        <w:rPr>
          <w:rFonts w:ascii="Times New Roman" w:hAnsi="Times New Roman"/>
          <w:sz w:val="24"/>
          <w:szCs w:val="24"/>
        </w:rPr>
        <w:t xml:space="preserve">Wyrażam zgodę na wielokrotne i nieodpłatne wykorzystywanie danych osobowych w tym informacji o sukcesach oraz zdjęć i materiałów filmowych zawierających wizerunek zarejestrowany podczas zajęć i uroczystości zorganizowanych </w:t>
      </w:r>
      <w:r w:rsidR="00CE17B1">
        <w:rPr>
          <w:rFonts w:ascii="Times New Roman" w:hAnsi="Times New Roman"/>
          <w:sz w:val="24"/>
          <w:szCs w:val="24"/>
        </w:rPr>
        <w:t xml:space="preserve">i </w:t>
      </w:r>
      <w:r w:rsidRPr="00822DCA">
        <w:rPr>
          <w:rFonts w:ascii="Times New Roman" w:hAnsi="Times New Roman"/>
          <w:sz w:val="24"/>
          <w:szCs w:val="24"/>
        </w:rPr>
        <w:t>związanych z uczestnictwem w programach, projektach, zawodach, konkursach, olimpiadach, uroczystościach również poza przedszkolem na:</w:t>
      </w:r>
    </w:p>
    <w:p w14:paraId="6E6781E0" w14:textId="77777777" w:rsidR="00A07636" w:rsidRPr="00822DCA" w:rsidRDefault="00A07636">
      <w:pPr>
        <w:pStyle w:val="Tre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EE63CA" w14:textId="77777777" w:rsidR="00A07636" w:rsidRPr="00822DCA" w:rsidRDefault="00000000">
      <w:pPr>
        <w:pStyle w:val="Tre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DCA">
        <w:rPr>
          <w:rFonts w:ascii="Times New Roman" w:hAnsi="Times New Roman"/>
          <w:b/>
          <w:bCs/>
          <w:sz w:val="24"/>
          <w:szCs w:val="24"/>
        </w:rPr>
        <w:t>TAK         NIE</w:t>
      </w:r>
      <w:r w:rsidRPr="00822DCA">
        <w:rPr>
          <w:rFonts w:ascii="Times New Roman" w:hAnsi="Times New Roman"/>
          <w:sz w:val="24"/>
          <w:szCs w:val="24"/>
        </w:rPr>
        <w:t xml:space="preserve">          ( zakreślić właściwe)</w:t>
      </w:r>
      <w:r w:rsidRPr="00822DCA">
        <w:rPr>
          <w:rFonts w:ascii="Times New Roman" w:hAnsi="Times New Roman"/>
          <w:sz w:val="24"/>
          <w:szCs w:val="24"/>
        </w:rPr>
        <w:tab/>
      </w:r>
    </w:p>
    <w:p w14:paraId="3B770823" w14:textId="77777777" w:rsidR="00A07636" w:rsidRPr="00822DCA" w:rsidRDefault="00000000">
      <w:pPr>
        <w:pStyle w:val="Tre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DCA">
        <w:rPr>
          <w:rFonts w:ascii="Times New Roman" w:hAnsi="Times New Roman"/>
          <w:b/>
          <w:bCs/>
          <w:sz w:val="24"/>
          <w:szCs w:val="24"/>
        </w:rPr>
        <w:t xml:space="preserve">TAK         NIE          </w:t>
      </w:r>
      <w:r w:rsidRPr="00822DCA">
        <w:rPr>
          <w:rFonts w:ascii="Times New Roman" w:hAnsi="Times New Roman"/>
          <w:sz w:val="24"/>
          <w:szCs w:val="24"/>
        </w:rPr>
        <w:t>stronie internetowej przedszkola</w:t>
      </w:r>
    </w:p>
    <w:p w14:paraId="607FF2B1" w14:textId="77777777" w:rsidR="00A07636" w:rsidRPr="00822DCA" w:rsidRDefault="00000000">
      <w:pPr>
        <w:pStyle w:val="Tre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DCA">
        <w:rPr>
          <w:rFonts w:ascii="Times New Roman" w:hAnsi="Times New Roman"/>
          <w:b/>
          <w:bCs/>
          <w:sz w:val="24"/>
          <w:szCs w:val="24"/>
        </w:rPr>
        <w:t>TAK         NIE</w:t>
      </w:r>
      <w:r w:rsidRPr="00822DCA">
        <w:rPr>
          <w:rFonts w:ascii="Times New Roman" w:hAnsi="Times New Roman"/>
          <w:sz w:val="24"/>
          <w:szCs w:val="24"/>
        </w:rPr>
        <w:t xml:space="preserve">          kronikach, gazetkach, gablotach przedszkolnych</w:t>
      </w:r>
    </w:p>
    <w:p w14:paraId="278E512F" w14:textId="77777777" w:rsidR="00A07636" w:rsidRPr="00822DCA" w:rsidRDefault="00000000">
      <w:pPr>
        <w:pStyle w:val="Tre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DCA">
        <w:rPr>
          <w:rFonts w:ascii="Times New Roman" w:hAnsi="Times New Roman"/>
          <w:b/>
          <w:bCs/>
          <w:sz w:val="24"/>
          <w:szCs w:val="24"/>
        </w:rPr>
        <w:t xml:space="preserve">TAK         NIE   </w:t>
      </w:r>
      <w:r w:rsidRPr="00822DCA">
        <w:rPr>
          <w:rFonts w:ascii="Times New Roman" w:hAnsi="Times New Roman"/>
          <w:sz w:val="24"/>
          <w:szCs w:val="24"/>
        </w:rPr>
        <w:t xml:space="preserve">       materiałach promocyjnych i reklamowych</w:t>
      </w:r>
    </w:p>
    <w:p w14:paraId="19CD4C99" w14:textId="77777777" w:rsidR="00A07636" w:rsidRPr="00822DCA" w:rsidRDefault="00000000">
      <w:pPr>
        <w:pStyle w:val="TreA"/>
        <w:rPr>
          <w:rFonts w:ascii="Times New Roman" w:eastAsia="Times New Roman" w:hAnsi="Times New Roman" w:cs="Times New Roman"/>
          <w:sz w:val="24"/>
          <w:szCs w:val="24"/>
        </w:rPr>
      </w:pPr>
      <w:r w:rsidRPr="00822DCA">
        <w:rPr>
          <w:rFonts w:ascii="Times New Roman" w:hAnsi="Times New Roman"/>
          <w:b/>
          <w:bCs/>
          <w:sz w:val="24"/>
          <w:szCs w:val="24"/>
        </w:rPr>
        <w:t xml:space="preserve">TAK         NIE          </w:t>
      </w:r>
      <w:r w:rsidRPr="00822DCA">
        <w:rPr>
          <w:rFonts w:ascii="Times New Roman" w:hAnsi="Times New Roman"/>
          <w:sz w:val="24"/>
          <w:szCs w:val="24"/>
        </w:rPr>
        <w:t>portalach społecznościowych w tym Facebook, Twitter, Instagram*</w:t>
      </w:r>
    </w:p>
    <w:p w14:paraId="740038DC" w14:textId="77777777" w:rsidR="00A07636" w:rsidRPr="00822DCA" w:rsidRDefault="00A07636">
      <w:pPr>
        <w:pStyle w:val="Tre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92415D" w14:textId="77777777" w:rsidR="00A07636" w:rsidRPr="00822DCA" w:rsidRDefault="00000000">
      <w:pPr>
        <w:pStyle w:val="TreA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22DCA">
        <w:rPr>
          <w:rFonts w:ascii="Times New Roman" w:hAnsi="Times New Roman"/>
          <w:b/>
          <w:bCs/>
          <w:sz w:val="24"/>
          <w:szCs w:val="24"/>
          <w:u w:val="single"/>
        </w:rPr>
        <w:t>Wyrażam zgodę na :</w:t>
      </w:r>
    </w:p>
    <w:p w14:paraId="50E266EC" w14:textId="77777777" w:rsidR="00A07636" w:rsidRPr="00822DCA" w:rsidRDefault="00A07636">
      <w:pPr>
        <w:pStyle w:val="Tre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935948" w14:textId="77777777" w:rsidR="00A07636" w:rsidRPr="00822DCA" w:rsidRDefault="00000000" w:rsidP="00CE17B1">
      <w:pPr>
        <w:pStyle w:val="TreA"/>
        <w:tabs>
          <w:tab w:val="left" w:pos="2127"/>
        </w:tabs>
        <w:spacing w:line="360" w:lineRule="auto"/>
        <w:ind w:left="2127" w:hanging="2127"/>
        <w:rPr>
          <w:rFonts w:ascii="Times New Roman" w:eastAsia="Times New Roman" w:hAnsi="Times New Roman" w:cs="Times New Roman"/>
          <w:sz w:val="24"/>
          <w:szCs w:val="24"/>
        </w:rPr>
      </w:pPr>
      <w:r w:rsidRPr="00822DCA">
        <w:rPr>
          <w:rFonts w:ascii="Times New Roman" w:hAnsi="Times New Roman"/>
          <w:b/>
          <w:bCs/>
          <w:sz w:val="24"/>
          <w:szCs w:val="24"/>
        </w:rPr>
        <w:t xml:space="preserve">TAK       NIE </w:t>
      </w:r>
      <w:r w:rsidRPr="00822DCA">
        <w:rPr>
          <w:rFonts w:ascii="Times New Roman" w:hAnsi="Times New Roman"/>
          <w:sz w:val="24"/>
          <w:szCs w:val="24"/>
        </w:rPr>
        <w:t xml:space="preserve">           sprawdzenie obecności pobytu dziecka za pomocą systemu teleinformatycznego - e-kart mających na celu rejestrację czasu pobytu dziecka w placówce</w:t>
      </w:r>
    </w:p>
    <w:p w14:paraId="67D4E80F" w14:textId="77777777" w:rsidR="00A07636" w:rsidRPr="00822DCA" w:rsidRDefault="00000000">
      <w:pPr>
        <w:pStyle w:val="TreA"/>
        <w:spacing w:line="360" w:lineRule="auto"/>
        <w:ind w:left="2127" w:hanging="2127"/>
        <w:rPr>
          <w:rFonts w:ascii="Times New Roman" w:eastAsia="Times New Roman" w:hAnsi="Times New Roman" w:cs="Times New Roman"/>
          <w:sz w:val="24"/>
          <w:szCs w:val="24"/>
        </w:rPr>
      </w:pPr>
      <w:r w:rsidRPr="00822DCA">
        <w:rPr>
          <w:rFonts w:ascii="Times New Roman" w:hAnsi="Times New Roman"/>
          <w:b/>
          <w:bCs/>
          <w:sz w:val="24"/>
          <w:szCs w:val="24"/>
        </w:rPr>
        <w:t>TAK      NIE</w:t>
      </w:r>
      <w:r w:rsidRPr="00822DCA">
        <w:rPr>
          <w:rFonts w:ascii="Times New Roman" w:hAnsi="Times New Roman"/>
          <w:sz w:val="24"/>
          <w:szCs w:val="24"/>
        </w:rPr>
        <w:t xml:space="preserve">             sprawdzenie czystości dziecka w tym na przegląd czystości głowy w celu wyeliminowania zarażeń wszawicą </w:t>
      </w:r>
    </w:p>
    <w:p w14:paraId="6DD77D89" w14:textId="77777777" w:rsidR="00A07636" w:rsidRPr="00822DCA" w:rsidRDefault="00000000">
      <w:pPr>
        <w:pStyle w:val="TreA"/>
        <w:spacing w:line="360" w:lineRule="auto"/>
        <w:ind w:left="2127" w:hanging="2127"/>
        <w:rPr>
          <w:rFonts w:ascii="Times New Roman" w:eastAsia="Times New Roman" w:hAnsi="Times New Roman" w:cs="Times New Roman"/>
          <w:sz w:val="24"/>
          <w:szCs w:val="24"/>
        </w:rPr>
      </w:pPr>
      <w:r w:rsidRPr="00822DCA">
        <w:rPr>
          <w:rFonts w:ascii="Times New Roman" w:hAnsi="Times New Roman"/>
          <w:b/>
          <w:bCs/>
          <w:sz w:val="24"/>
          <w:szCs w:val="24"/>
        </w:rPr>
        <w:t>TAK      NIE</w:t>
      </w:r>
      <w:r w:rsidRPr="00822DCA">
        <w:rPr>
          <w:rFonts w:ascii="Times New Roman" w:hAnsi="Times New Roman"/>
          <w:sz w:val="24"/>
          <w:szCs w:val="24"/>
        </w:rPr>
        <w:t xml:space="preserve">             dokonanie pomiaru temperatury ciała mojego dziecka w celu zapewnienia bezpieczeństwa i zdrowia osób przebywających na terenie placówki</w:t>
      </w:r>
    </w:p>
    <w:p w14:paraId="7EF7D4CC" w14:textId="77777777" w:rsidR="00A07636" w:rsidRDefault="00000000">
      <w:pPr>
        <w:pStyle w:val="TreA"/>
        <w:tabs>
          <w:tab w:val="left" w:pos="2127"/>
        </w:tabs>
        <w:spacing w:line="360" w:lineRule="auto"/>
        <w:ind w:left="2127" w:hanging="2127"/>
        <w:rPr>
          <w:rFonts w:ascii="Times New Roman" w:hAnsi="Times New Roman"/>
          <w:sz w:val="24"/>
          <w:szCs w:val="24"/>
        </w:rPr>
      </w:pPr>
      <w:r w:rsidRPr="00822DCA">
        <w:rPr>
          <w:rFonts w:ascii="Times New Roman" w:hAnsi="Times New Roman"/>
          <w:b/>
          <w:bCs/>
          <w:sz w:val="24"/>
          <w:szCs w:val="24"/>
        </w:rPr>
        <w:t>TAK      NIE</w:t>
      </w:r>
      <w:r w:rsidRPr="00822DCA">
        <w:rPr>
          <w:rFonts w:ascii="Times New Roman" w:hAnsi="Times New Roman"/>
          <w:sz w:val="24"/>
          <w:szCs w:val="24"/>
        </w:rPr>
        <w:t xml:space="preserve">   </w:t>
      </w:r>
      <w:r w:rsidRPr="00822DCA">
        <w:rPr>
          <w:rFonts w:ascii="Times New Roman" w:hAnsi="Times New Roman"/>
          <w:color w:val="FF0000"/>
          <w:sz w:val="24"/>
          <w:szCs w:val="24"/>
          <w:u w:color="FF0000"/>
        </w:rPr>
        <w:t xml:space="preserve">           </w:t>
      </w:r>
      <w:r w:rsidRPr="00822DCA">
        <w:rPr>
          <w:rFonts w:ascii="Times New Roman" w:hAnsi="Times New Roman"/>
          <w:sz w:val="24"/>
          <w:szCs w:val="24"/>
          <w:u w:color="FF0000"/>
        </w:rPr>
        <w:t xml:space="preserve">prowadzenie przesiewowych badań logopedycznych przez nauczyciela posiadającego kwalifikacje z zakresu logopedii na terenie PM 173 w Łodzi celu objęcia dzieci bezpłatną </w:t>
      </w:r>
      <w:r w:rsidRPr="00822DCA">
        <w:rPr>
          <w:rFonts w:ascii="Times New Roman" w:hAnsi="Times New Roman"/>
          <w:sz w:val="24"/>
          <w:szCs w:val="24"/>
        </w:rPr>
        <w:t>pomocą logopedyczną</w:t>
      </w:r>
    </w:p>
    <w:p w14:paraId="47299C38" w14:textId="6A466BAB" w:rsidR="00C43D80" w:rsidRPr="00D36BF2" w:rsidRDefault="00C43D80">
      <w:pPr>
        <w:pStyle w:val="TreA"/>
        <w:tabs>
          <w:tab w:val="left" w:pos="2127"/>
        </w:tabs>
        <w:spacing w:line="360" w:lineRule="auto"/>
        <w:ind w:left="2127" w:hanging="21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TAK      NIE             </w:t>
      </w:r>
      <w:r w:rsidR="00D36BF2" w:rsidRPr="00D36BF2">
        <w:rPr>
          <w:rFonts w:ascii="Times New Roman" w:hAnsi="Times New Roman"/>
          <w:sz w:val="24"/>
          <w:szCs w:val="24"/>
        </w:rPr>
        <w:t xml:space="preserve">prowadzenie </w:t>
      </w:r>
      <w:r w:rsidR="00A0469F">
        <w:rPr>
          <w:rFonts w:ascii="Times New Roman" w:hAnsi="Times New Roman"/>
          <w:sz w:val="24"/>
          <w:szCs w:val="24"/>
        </w:rPr>
        <w:t>badań przesiewowych</w:t>
      </w:r>
      <w:r w:rsidR="00D36BF2">
        <w:rPr>
          <w:rFonts w:ascii="Times New Roman" w:hAnsi="Times New Roman"/>
          <w:sz w:val="24"/>
          <w:szCs w:val="24"/>
        </w:rPr>
        <w:t xml:space="preserve"> </w:t>
      </w:r>
      <w:r w:rsidR="00664B97">
        <w:rPr>
          <w:rFonts w:ascii="Times New Roman" w:hAnsi="Times New Roman"/>
          <w:sz w:val="24"/>
          <w:szCs w:val="24"/>
        </w:rPr>
        <w:t xml:space="preserve">prowadzonych na terenie PM-173 </w:t>
      </w:r>
      <w:r w:rsidR="00D36BF2">
        <w:rPr>
          <w:rFonts w:ascii="Times New Roman" w:hAnsi="Times New Roman"/>
          <w:sz w:val="24"/>
          <w:szCs w:val="24"/>
        </w:rPr>
        <w:t>przez nauczyciel</w:t>
      </w:r>
      <w:r w:rsidR="00664B97">
        <w:rPr>
          <w:rFonts w:ascii="Times New Roman" w:hAnsi="Times New Roman"/>
          <w:sz w:val="24"/>
          <w:szCs w:val="24"/>
        </w:rPr>
        <w:t>i</w:t>
      </w:r>
      <w:r w:rsidR="00A0469F">
        <w:rPr>
          <w:rFonts w:ascii="Times New Roman" w:hAnsi="Times New Roman"/>
          <w:sz w:val="24"/>
          <w:szCs w:val="24"/>
        </w:rPr>
        <w:t xml:space="preserve"> </w:t>
      </w:r>
      <w:r w:rsidR="00D36BF2">
        <w:rPr>
          <w:rFonts w:ascii="Times New Roman" w:hAnsi="Times New Roman"/>
          <w:sz w:val="24"/>
          <w:szCs w:val="24"/>
        </w:rPr>
        <w:t>posiadając</w:t>
      </w:r>
      <w:r w:rsidR="00664B97">
        <w:rPr>
          <w:rFonts w:ascii="Times New Roman" w:hAnsi="Times New Roman"/>
          <w:sz w:val="24"/>
          <w:szCs w:val="24"/>
        </w:rPr>
        <w:t>ych</w:t>
      </w:r>
      <w:r w:rsidR="00D36BF2">
        <w:rPr>
          <w:rFonts w:ascii="Times New Roman" w:hAnsi="Times New Roman"/>
          <w:sz w:val="24"/>
          <w:szCs w:val="24"/>
        </w:rPr>
        <w:t xml:space="preserve"> kwalifikacje z zakresu pedagogiki specjalnej/psychologii w celu objęcia dzieci bezpłatną pomocą psychologiczno-pedagogiczną</w:t>
      </w:r>
    </w:p>
    <w:p w14:paraId="04AB82D6" w14:textId="77777777" w:rsidR="00A07636" w:rsidRPr="00822DCA" w:rsidRDefault="00A07636">
      <w:pPr>
        <w:pStyle w:val="TreA"/>
        <w:tabs>
          <w:tab w:val="left" w:pos="2127"/>
        </w:tabs>
        <w:spacing w:line="360" w:lineRule="auto"/>
        <w:ind w:left="2127"/>
        <w:rPr>
          <w:rFonts w:ascii="Times New Roman" w:eastAsia="Times New Roman" w:hAnsi="Times New Roman" w:cs="Times New Roman"/>
          <w:sz w:val="24"/>
          <w:szCs w:val="24"/>
        </w:rPr>
      </w:pPr>
    </w:p>
    <w:p w14:paraId="64B5F5FC" w14:textId="77777777" w:rsidR="00A07636" w:rsidRPr="00822DCA" w:rsidRDefault="00A07636">
      <w:pPr>
        <w:pStyle w:val="Tre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AAA056" w14:textId="77777777" w:rsidR="00A07636" w:rsidRPr="00822DCA" w:rsidRDefault="00A07636">
      <w:pPr>
        <w:pStyle w:val="Tre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D5CA46" w14:textId="77777777" w:rsidR="00A07636" w:rsidRPr="00822DCA" w:rsidRDefault="00000000">
      <w:pPr>
        <w:pStyle w:val="TreA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2DCA">
        <w:rPr>
          <w:rFonts w:ascii="Times New Roman" w:hAnsi="Times New Roman"/>
          <w:sz w:val="24"/>
          <w:szCs w:val="24"/>
        </w:rPr>
        <w:t>Łódź, ………….…………………………………………</w:t>
      </w:r>
    </w:p>
    <w:p w14:paraId="2BBDC0C3" w14:textId="77777777" w:rsidR="00A07636" w:rsidRPr="00822DCA" w:rsidRDefault="00000000">
      <w:pPr>
        <w:pStyle w:val="TreA"/>
        <w:rPr>
          <w:rFonts w:ascii="Times New Roman" w:eastAsia="Times New Roman" w:hAnsi="Times New Roman" w:cs="Times New Roman"/>
          <w:sz w:val="16"/>
          <w:szCs w:val="16"/>
        </w:rPr>
      </w:pPr>
      <w:r w:rsidRPr="00822DC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(data i czytelny podpis rodzica/opiekuna prawnego)</w:t>
      </w:r>
    </w:p>
    <w:p w14:paraId="2998D0CF" w14:textId="77777777" w:rsidR="00A07636" w:rsidRPr="00822DCA" w:rsidRDefault="00A07636">
      <w:pPr>
        <w:pStyle w:val="TreA"/>
        <w:spacing w:line="36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5B773EF" w14:textId="77777777" w:rsidR="00A07636" w:rsidRPr="00822DCA" w:rsidRDefault="00000000">
      <w:pPr>
        <w:pStyle w:val="TreA"/>
        <w:rPr>
          <w:rFonts w:ascii="Times New Roman" w:eastAsia="Times New Roman" w:hAnsi="Times New Roman" w:cs="Times New Roman"/>
          <w:sz w:val="24"/>
          <w:szCs w:val="24"/>
        </w:rPr>
      </w:pPr>
      <w:r w:rsidRPr="00822DCA">
        <w:rPr>
          <w:rFonts w:ascii="Times New Roman" w:hAnsi="Times New Roman"/>
          <w:sz w:val="24"/>
          <w:szCs w:val="24"/>
        </w:rPr>
        <w:t>* - należy wskazać właściwy podmiot</w:t>
      </w:r>
    </w:p>
    <w:p w14:paraId="69E74886" w14:textId="77777777" w:rsidR="00A07636" w:rsidRPr="00822DCA" w:rsidRDefault="00A07636">
      <w:pPr>
        <w:pStyle w:val="TreA"/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8D63F6D" w14:textId="77777777" w:rsidR="00A07636" w:rsidRPr="00822DCA" w:rsidRDefault="00000000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2DCA">
        <w:rPr>
          <w:rFonts w:ascii="Times New Roman" w:hAnsi="Times New Roman"/>
          <w:b/>
          <w:bCs/>
          <w:sz w:val="24"/>
          <w:szCs w:val="24"/>
        </w:rPr>
        <w:lastRenderedPageBreak/>
        <w:t>Zasady przetwarzania danych osobowych w związku z uzyskaną zgodą na przetwarzanie danych osobowych ucznia oraz jego wizerunku do celów promocyjnych przedszkola</w:t>
      </w:r>
    </w:p>
    <w:p w14:paraId="7E4C375F" w14:textId="77777777" w:rsidR="00A07636" w:rsidRPr="00822DCA" w:rsidRDefault="00A07636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F5449A" w14:textId="77777777" w:rsidR="00A07636" w:rsidRPr="00822DCA" w:rsidRDefault="00000000">
      <w:pPr>
        <w:pStyle w:val="TreA"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DCA">
        <w:rPr>
          <w:rFonts w:ascii="Times New Roman" w:hAnsi="Times New Roman"/>
          <w:sz w:val="24"/>
          <w:szCs w:val="24"/>
        </w:rPr>
        <w:t>Zgodnie z art. 13 i 14 rozporządzenia Parlamentu Europejskiego i Rady (UE) 2016/679 z 27.04.2016 r. w sprawie ochrony osób fizycznych w związku z przetwarzaniem danych osobowych i w sprawie swobodnego przepływu takich danych oraz uchylenia dyrektywy 95/46/WE (ogólne rozporządzenie o ochronie danych) (Dz.U. UE. L. z 2016 r. Nr 119, str. 1) – dalej RODO, informujemy, że:</w:t>
      </w:r>
    </w:p>
    <w:p w14:paraId="7855A2FB" w14:textId="77777777" w:rsidR="00A07636" w:rsidRPr="00822DCA" w:rsidRDefault="00000000">
      <w:pPr>
        <w:pStyle w:val="TreA"/>
        <w:numPr>
          <w:ilvl w:val="0"/>
          <w:numId w:val="2"/>
        </w:numPr>
        <w:spacing w:after="240" w:line="276" w:lineRule="auto"/>
        <w:rPr>
          <w:rFonts w:ascii="Times New Roman" w:hAnsi="Times New Roman"/>
          <w:sz w:val="24"/>
          <w:szCs w:val="24"/>
        </w:rPr>
      </w:pPr>
      <w:r w:rsidRPr="00822DCA">
        <w:rPr>
          <w:rFonts w:ascii="Times New Roman" w:hAnsi="Times New Roman"/>
          <w:sz w:val="24"/>
          <w:szCs w:val="24"/>
        </w:rPr>
        <w:t>Administratorem Pani/Pana danych osobowych jest Przedszkole Miejskie nr 173 z siedzibą al. ks. kard. S. wyszyńskiego 62, 94-047 Łódź</w:t>
      </w:r>
    </w:p>
    <w:p w14:paraId="085A6BA0" w14:textId="06C3E6CF" w:rsidR="00A07636" w:rsidRPr="00822DCA" w:rsidRDefault="00000000">
      <w:pPr>
        <w:pStyle w:val="TreA"/>
        <w:numPr>
          <w:ilvl w:val="0"/>
          <w:numId w:val="2"/>
        </w:numPr>
        <w:spacing w:after="240" w:line="276" w:lineRule="auto"/>
        <w:rPr>
          <w:rFonts w:ascii="Times New Roman" w:hAnsi="Times New Roman"/>
          <w:sz w:val="24"/>
          <w:szCs w:val="24"/>
        </w:rPr>
      </w:pPr>
      <w:r w:rsidRPr="00822DCA">
        <w:rPr>
          <w:rFonts w:ascii="Times New Roman" w:hAnsi="Times New Roman"/>
          <w:sz w:val="24"/>
          <w:szCs w:val="24"/>
        </w:rPr>
        <w:t xml:space="preserve">Administrator powołał inspektora ochrony danych. Kontakt z Administratorem w sprawach danych osobowych może być realizowany listownie na adres placówki a także drogą elektroniczną na adres mailowy: </w:t>
      </w:r>
      <w:r w:rsidR="00332C23" w:rsidRPr="00332C23">
        <w:rPr>
          <w:rFonts w:ascii="Times New Roman" w:hAnsi="Times New Roman"/>
          <w:sz w:val="24"/>
          <w:szCs w:val="24"/>
        </w:rPr>
        <w:t>iod.pm173@cuwo.lodz.pl</w:t>
      </w:r>
    </w:p>
    <w:p w14:paraId="0FDF9718" w14:textId="77777777" w:rsidR="00A07636" w:rsidRPr="00822DCA" w:rsidRDefault="00000000">
      <w:pPr>
        <w:pStyle w:val="TreA"/>
        <w:numPr>
          <w:ilvl w:val="0"/>
          <w:numId w:val="2"/>
        </w:num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822DCA">
        <w:rPr>
          <w:rFonts w:ascii="Times New Roman" w:hAnsi="Times New Roman"/>
          <w:sz w:val="24"/>
          <w:szCs w:val="24"/>
        </w:rPr>
        <w:t>Dane osobowe dotyczące pomiaru temperatury ciała, prowadzenie przesiewowych badań logopedycznych oraz sprawdzenie czystości głowy dziecka przetwarza są na podstawie dobrowolnej zgody rodzica/opiekuna prawnego na podstawie art. 9 ust. 1 lit a) RODO.  Dane osobowe dziecka oraz jego wizerunek są przetwarzane do celów promocyjnych placówki na podstawie dobrowolnie wyrażonej zgody przez rodzica ucznia lub ucznia pełnoletniego art. 6. Ust.1 lit. a RODO. Zgoda ma charakter dobrowolny a wycofanie jej może nastąpić w dowolnej chwili bez wpływu na zgodność z prawem przetwarzania przed jej cofnięciem a zatem prawo jej wycofania nie działa wstecz.</w:t>
      </w:r>
    </w:p>
    <w:p w14:paraId="0FB42F84" w14:textId="77777777" w:rsidR="00A07636" w:rsidRPr="00822DCA" w:rsidRDefault="00000000">
      <w:pPr>
        <w:pStyle w:val="TreA"/>
        <w:numPr>
          <w:ilvl w:val="0"/>
          <w:numId w:val="2"/>
        </w:num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822DCA">
        <w:rPr>
          <w:rFonts w:ascii="Times New Roman" w:hAnsi="Times New Roman"/>
          <w:sz w:val="24"/>
          <w:szCs w:val="24"/>
        </w:rPr>
        <w:t xml:space="preserve">Odbiorcami danych osobowych oraz wizerunku ucznia mogą być wyłącznie podmioty, które uprawnione są do ich otrzymania. Ponadto gdy przedszkole korzysta ze strony </w:t>
      </w:r>
      <w:proofErr w:type="spellStart"/>
      <w:r w:rsidRPr="00822DCA">
        <w:rPr>
          <w:rFonts w:ascii="Times New Roman" w:hAnsi="Times New Roman"/>
          <w:sz w:val="24"/>
          <w:szCs w:val="24"/>
        </w:rPr>
        <w:t>faunpage</w:t>
      </w:r>
      <w:proofErr w:type="spellEnd"/>
      <w:r w:rsidRPr="00822DCA">
        <w:rPr>
          <w:rFonts w:ascii="Times New Roman" w:hAnsi="Times New Roman"/>
          <w:sz w:val="24"/>
          <w:szCs w:val="24"/>
        </w:rPr>
        <w:t xml:space="preserve"> umieszczonej na portalu społecznościowym Facebook udostępnia ww. dane Facebook </w:t>
      </w:r>
      <w:proofErr w:type="spellStart"/>
      <w:r w:rsidRPr="00822DCA">
        <w:rPr>
          <w:rFonts w:ascii="Times New Roman" w:hAnsi="Times New Roman"/>
          <w:sz w:val="24"/>
          <w:szCs w:val="24"/>
        </w:rPr>
        <w:t>Ireland</w:t>
      </w:r>
      <w:proofErr w:type="spellEnd"/>
      <w:r w:rsidRPr="00822DCA">
        <w:rPr>
          <w:rFonts w:ascii="Times New Roman" w:hAnsi="Times New Roman"/>
          <w:sz w:val="24"/>
          <w:szCs w:val="24"/>
        </w:rPr>
        <w:t xml:space="preserve"> Limited również na podstawie zgody. W ten sposób Facebook staje się </w:t>
      </w:r>
      <w:proofErr w:type="spellStart"/>
      <w:r w:rsidRPr="00822DCA">
        <w:rPr>
          <w:rFonts w:ascii="Times New Roman" w:hAnsi="Times New Roman"/>
          <w:sz w:val="24"/>
          <w:szCs w:val="24"/>
        </w:rPr>
        <w:t>współadministratorem</w:t>
      </w:r>
      <w:proofErr w:type="spellEnd"/>
      <w:r w:rsidRPr="00822DCA">
        <w:rPr>
          <w:rFonts w:ascii="Times New Roman" w:hAnsi="Times New Roman"/>
          <w:sz w:val="24"/>
          <w:szCs w:val="24"/>
        </w:rPr>
        <w:t xml:space="preserve"> danych, których zasady przetwarzania wynikają z regulaminu i polityki prywatności serwisu.</w:t>
      </w:r>
    </w:p>
    <w:p w14:paraId="0E8F8C7C" w14:textId="77777777" w:rsidR="00A07636" w:rsidRPr="00822DCA" w:rsidRDefault="00000000">
      <w:pPr>
        <w:pStyle w:val="TreA"/>
        <w:numPr>
          <w:ilvl w:val="0"/>
          <w:numId w:val="2"/>
        </w:num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822DCA">
        <w:rPr>
          <w:rFonts w:ascii="Times New Roman" w:hAnsi="Times New Roman"/>
          <w:sz w:val="24"/>
          <w:szCs w:val="24"/>
        </w:rPr>
        <w:t xml:space="preserve">W sytuacji kiedy to przetwarzamy dane osobowe oraz wizerunek przetwarzane na podstawie wyrażonej zgody będą przetwarzane dopóki nie zostanie cofnięta zgoda wraz z żądaniem prawa usunięcia danych osobowych o czym Przedszkole ma obowiązek poinformować pozostałych administratorów, którym udostępniła ww. dane. </w:t>
      </w:r>
    </w:p>
    <w:p w14:paraId="340D26FF" w14:textId="77777777" w:rsidR="00A07636" w:rsidRPr="00822DCA" w:rsidRDefault="00000000">
      <w:pPr>
        <w:pStyle w:val="TreA"/>
        <w:numPr>
          <w:ilvl w:val="0"/>
          <w:numId w:val="2"/>
        </w:num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822DCA">
        <w:rPr>
          <w:rFonts w:ascii="Times New Roman" w:hAnsi="Times New Roman"/>
          <w:sz w:val="24"/>
          <w:szCs w:val="24"/>
        </w:rPr>
        <w:t>Osoba, której dane dotyczą lub wyraziła zgodę ma prawo żądania dostępu do danych osobowych, a także ich sprostowania (poprawiania), usunięcia lub ograniczenia przetwarzania, a także sprzeciwu na ich przetwarzanie oraz prawo wniesienia skargi do Prezesa UODO.</w:t>
      </w:r>
    </w:p>
    <w:p w14:paraId="779DD615" w14:textId="77777777" w:rsidR="00A07636" w:rsidRPr="00822DCA" w:rsidRDefault="00000000">
      <w:pPr>
        <w:pStyle w:val="TreA"/>
        <w:numPr>
          <w:ilvl w:val="0"/>
          <w:numId w:val="2"/>
        </w:numPr>
        <w:spacing w:after="240" w:line="276" w:lineRule="auto"/>
        <w:rPr>
          <w:rFonts w:ascii="Times New Roman" w:hAnsi="Times New Roman"/>
          <w:sz w:val="24"/>
          <w:szCs w:val="24"/>
        </w:rPr>
      </w:pPr>
      <w:r w:rsidRPr="00822DCA">
        <w:rPr>
          <w:rFonts w:ascii="Times New Roman" w:hAnsi="Times New Roman"/>
          <w:sz w:val="24"/>
          <w:szCs w:val="24"/>
        </w:rPr>
        <w:t xml:space="preserve"> Administrator nie będzie przekazywać danych osobowych do państw trzecich poza obszar EOG, jak również do organizacji międzynarodowych.</w:t>
      </w:r>
    </w:p>
    <w:p w14:paraId="7D2ACE79" w14:textId="77777777" w:rsidR="00A07636" w:rsidRPr="00822DCA" w:rsidRDefault="00000000">
      <w:pPr>
        <w:pStyle w:val="TreA"/>
        <w:numPr>
          <w:ilvl w:val="0"/>
          <w:numId w:val="2"/>
        </w:numPr>
        <w:spacing w:after="240" w:line="276" w:lineRule="auto"/>
        <w:rPr>
          <w:rFonts w:ascii="Times New Roman" w:hAnsi="Times New Roman"/>
          <w:sz w:val="24"/>
          <w:szCs w:val="24"/>
        </w:rPr>
      </w:pPr>
      <w:r w:rsidRPr="00822DCA">
        <w:rPr>
          <w:rFonts w:ascii="Times New Roman" w:hAnsi="Times New Roman"/>
          <w:sz w:val="24"/>
          <w:szCs w:val="24"/>
        </w:rPr>
        <w:t xml:space="preserve"> Administrator nie stosuje zautomatyzowanego podejmowania decyzji, w tym profilowania.</w:t>
      </w:r>
    </w:p>
    <w:sectPr w:rsidR="00A07636" w:rsidRPr="00822DCA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F472A" w14:textId="77777777" w:rsidR="00572B5B" w:rsidRDefault="00572B5B">
      <w:r>
        <w:separator/>
      </w:r>
    </w:p>
  </w:endnote>
  <w:endnote w:type="continuationSeparator" w:id="0">
    <w:p w14:paraId="51E72846" w14:textId="77777777" w:rsidR="00572B5B" w:rsidRDefault="00572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2C3B1" w14:textId="77777777" w:rsidR="00A07636" w:rsidRDefault="00A07636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2315D" w14:textId="77777777" w:rsidR="00572B5B" w:rsidRDefault="00572B5B">
      <w:r>
        <w:separator/>
      </w:r>
    </w:p>
  </w:footnote>
  <w:footnote w:type="continuationSeparator" w:id="0">
    <w:p w14:paraId="23EA0C7A" w14:textId="77777777" w:rsidR="00572B5B" w:rsidRDefault="00572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F5D0A" w14:textId="77777777" w:rsidR="00A07636" w:rsidRDefault="00A07636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21D65"/>
    <w:multiLevelType w:val="hybridMultilevel"/>
    <w:tmpl w:val="A192F5B4"/>
    <w:numStyleLink w:val="Numery"/>
  </w:abstractNum>
  <w:abstractNum w:abstractNumId="1" w15:restartNumberingAfterBreak="0">
    <w:nsid w:val="3148421F"/>
    <w:multiLevelType w:val="hybridMultilevel"/>
    <w:tmpl w:val="A192F5B4"/>
    <w:styleLink w:val="Numery"/>
    <w:lvl w:ilvl="0" w:tplc="91B0A870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E4F240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5883A8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12EB62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C2D75C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18E8AC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FEEB76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ECD392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F67E96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14061807">
    <w:abstractNumId w:val="1"/>
  </w:num>
  <w:num w:numId="2" w16cid:durableId="33773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636"/>
    <w:rsid w:val="00031695"/>
    <w:rsid w:val="000A24C8"/>
    <w:rsid w:val="000B6020"/>
    <w:rsid w:val="001D15C9"/>
    <w:rsid w:val="00332C23"/>
    <w:rsid w:val="003F0010"/>
    <w:rsid w:val="00413F41"/>
    <w:rsid w:val="00572B5B"/>
    <w:rsid w:val="00580C43"/>
    <w:rsid w:val="005B66AB"/>
    <w:rsid w:val="00664B97"/>
    <w:rsid w:val="00822DCA"/>
    <w:rsid w:val="0082587F"/>
    <w:rsid w:val="00944136"/>
    <w:rsid w:val="00A0469F"/>
    <w:rsid w:val="00A07636"/>
    <w:rsid w:val="00BA3D86"/>
    <w:rsid w:val="00C43D80"/>
    <w:rsid w:val="00CE17B1"/>
    <w:rsid w:val="00D26312"/>
    <w:rsid w:val="00D36BF2"/>
    <w:rsid w:val="00DD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B852"/>
  <w15:docId w15:val="{95AC1D17-D708-44F5-9815-FCB096DA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omylneA">
    <w:name w:val="Domyślne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ery">
    <w:name w:val="Numer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PM173</dc:creator>
  <cp:lastModifiedBy>Ilona Ofis-Korowczyk</cp:lastModifiedBy>
  <cp:revision>2</cp:revision>
  <dcterms:created xsi:type="dcterms:W3CDTF">2024-09-05T08:18:00Z</dcterms:created>
  <dcterms:modified xsi:type="dcterms:W3CDTF">2024-09-05T08:18:00Z</dcterms:modified>
</cp:coreProperties>
</file>